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E" w:rsidRPr="00F153A2" w:rsidRDefault="00F153A2" w:rsidP="0089610E">
      <w:pPr>
        <w:pStyle w:val="a3"/>
        <w:ind w:left="-709" w:firstLine="142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noProof/>
          <w:sz w:val="48"/>
          <w:szCs w:val="4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1261110</wp:posOffset>
            </wp:positionV>
            <wp:extent cx="7543800" cy="2143125"/>
            <wp:effectExtent l="19050" t="0" r="0" b="0"/>
            <wp:wrapSquare wrapText="bothSides"/>
            <wp:docPr id="10" name="Рисунок 0" descr="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10E" w:rsidRPr="00F153A2">
        <w:rPr>
          <w:rFonts w:ascii="Times New Roman" w:hAnsi="Times New Roman" w:cs="Times New Roman"/>
          <w:sz w:val="48"/>
          <w:szCs w:val="48"/>
          <w:lang w:val="ru-RU"/>
        </w:rPr>
        <w:t>«Удиви меня, Казань!»</w:t>
      </w:r>
    </w:p>
    <w:p w:rsidR="00F153A2" w:rsidRPr="00F153A2" w:rsidRDefault="00F153A2" w:rsidP="00F153A2">
      <w:pPr>
        <w:ind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153A2">
        <w:rPr>
          <w:rFonts w:ascii="Times New Roman" w:hAnsi="Times New Roman" w:cs="Times New Roman"/>
          <w:sz w:val="36"/>
          <w:szCs w:val="36"/>
          <w:lang w:val="ru-RU"/>
        </w:rPr>
        <w:t>(4 дня/4 ночи)</w:t>
      </w:r>
    </w:p>
    <w:p w:rsidR="00F153A2" w:rsidRDefault="00F153A2" w:rsidP="00F153A2">
      <w:pPr>
        <w:spacing w:line="240" w:lineRule="auto"/>
        <w:ind w:left="-709" w:firstLine="142"/>
        <w:jc w:val="center"/>
        <w:rPr>
          <w:rStyle w:val="apple-converted-space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</w:p>
    <w:p w:rsidR="0089610E" w:rsidRPr="00F153A2" w:rsidRDefault="0089610E" w:rsidP="00F153A2">
      <w:pPr>
        <w:spacing w:line="240" w:lineRule="auto"/>
        <w:ind w:left="-709" w:firstLine="142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1 ДЕНЬ. Пятница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Вылет из аэропорта </w:t>
      </w:r>
      <w:proofErr w:type="gramStart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Омска в г. Казань</w:t>
      </w:r>
      <w:r w:rsidR="00F153A2"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 </w:t>
      </w: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Встреча в аэропорту </w:t>
      </w:r>
      <w:proofErr w:type="gramStart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Казани</w:t>
      </w:r>
      <w:r w:rsidR="00F153A2"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 </w:t>
      </w: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Трансфер в гостиницу. Размещение</w:t>
      </w:r>
      <w:r w:rsidR="00F153A2"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 </w:t>
      </w: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Завтрак в гостинице.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12:00 Встреча с гидом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12:30 Обед в кафе/ресторане города (с элементами национальной кухни)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Экскурсия в музей-заповедник «Казанский кремль»</w:t>
      </w: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- живое сердце древнего города, пережившее не одно волнительное событие многовековой истории! На территории музея-заповедника, входящего в список Всемирного наследия ЮНЕСКО, вы увидите: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мечеть </w:t>
      </w:r>
      <w:proofErr w:type="spellStart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Кул-Шариф</w:t>
      </w:r>
      <w:proofErr w:type="spellEnd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и Благовещенский Собор;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</w:t>
      </w:r>
      <w:proofErr w:type="gramStart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Спасскую башню, возведенную Постником Яковлевым и Иваном Ширяем</w:t>
      </w:r>
      <w:proofErr w:type="gramEnd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строителями Собора Василия Блаженного;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Президентский Дворец и падающую Башню </w:t>
      </w:r>
      <w:proofErr w:type="spellStart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Сююмбике</w:t>
      </w:r>
      <w:proofErr w:type="spellEnd"/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Экскурсия в дом Зинаиды Ушковой (Национальная библиотека Республики Татарстан)</w:t>
      </w: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которая раскроет перед вами двери самого роскошного и дорогого свадебного подарка в истории города Казань. Уникальные интерьеры особняка являются живой демонстрацией вкусов и богатства хозяев.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Пешеходная экскурсия по Университетскому городку</w:t>
      </w: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одного из старейших ВУЗов России (1804 г.), архитектурный ансамбль которого является историко-культурным памятником нашей страны.</w:t>
      </w:r>
    </w:p>
    <w:p w:rsidR="0089610E" w:rsidRPr="00F153A2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Пешеходная экскурсия «Казанский Арбат»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 xml:space="preserve">История центральной торговой улицы Казани длится много веков, за которые она не раз меняла свое название. Здесь собрано множество памятников </w:t>
      </w:r>
      <w:proofErr w:type="gramStart"/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архитектуры</w:t>
      </w:r>
      <w:proofErr w:type="gramEnd"/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и каждое здание имеет свою удивительную историю! </w:t>
      </w:r>
      <w:r w:rsidRPr="00F153A2">
        <w:rPr>
          <w:rStyle w:val="apple-converted-space"/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Здесь вы увидите: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площадь </w:t>
      </w:r>
      <w:proofErr w:type="spellStart"/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Габдуллы</w:t>
      </w:r>
      <w:proofErr w:type="spellEnd"/>
      <w:proofErr w:type="gramStart"/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Т</w:t>
      </w:r>
      <w:proofErr w:type="gramEnd"/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укая и колокольню церкви Богоявления;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здание Государственного Банка, где в годы Гражданской войны 1918 года хранился золотой запас Царской Семьи;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Собор Петра и Павла с 7-ми ярусами иконостасом, по праву являющийся самым ярким образцом русского барокко Петровской эпохи во всей России;</w:t>
      </w:r>
    </w:p>
    <w:p w:rsidR="0089610E" w:rsidRPr="00930B2F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точную копию кареты Екатерины 2 и множество малых архитектурных форм, отражающих самобытность Казанской земли.</w:t>
      </w:r>
    </w:p>
    <w:p w:rsidR="0089610E" w:rsidRDefault="0089610E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Свободное время. Самостоятельное возвращение в гостиницу.</w:t>
      </w:r>
    </w:p>
    <w:p w:rsidR="00F153A2" w:rsidRPr="00930B2F" w:rsidRDefault="00F153A2" w:rsidP="00F153A2">
      <w:pPr>
        <w:spacing w:after="0" w:line="360" w:lineRule="auto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p w:rsidR="0089610E" w:rsidRPr="00F153A2" w:rsidRDefault="0089610E" w:rsidP="00F153A2">
      <w:pPr>
        <w:spacing w:line="240" w:lineRule="auto"/>
        <w:ind w:left="-709" w:firstLine="142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2 ДЕНЬ. Суббота</w:t>
      </w:r>
    </w:p>
    <w:p w:rsidR="0089610E" w:rsidRPr="00F153A2" w:rsidRDefault="0089610E" w:rsidP="00F153A2">
      <w:pPr>
        <w:spacing w:line="240" w:lineRule="auto"/>
        <w:ind w:left="-567" w:firstLine="0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153A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Завтрак в гостинице.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10:30/11:30 Обзорная экскурсия «Казань тысячелетняя»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Автобусно-пешеходная экскурсия по самым интересным местам</w:t>
      </w:r>
      <w:r w:rsidRPr="00930B2F">
        <w:rPr>
          <w:rFonts w:ascii="Times New Roman" w:hAnsi="Times New Roman" w:cs="Times New Roman"/>
          <w:sz w:val="24"/>
          <w:szCs w:val="24"/>
          <w:lang w:val="ru-RU"/>
        </w:rPr>
        <w:t xml:space="preserve"> Казани, которая покажет вам Казань со всех сторон. </w:t>
      </w:r>
    </w:p>
    <w:p w:rsidR="0089610E" w:rsidRPr="00091BE6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1BE6">
        <w:rPr>
          <w:rFonts w:ascii="Times New Roman" w:hAnsi="Times New Roman" w:cs="Times New Roman"/>
          <w:i/>
          <w:sz w:val="24"/>
          <w:szCs w:val="24"/>
          <w:lang w:val="ru-RU"/>
        </w:rPr>
        <w:t>Вы побываете: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- в Старо-Татарской слободе, расположенной на живописной набережной озера Кабан;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- на улицах старинной Казани с ее соборами, монастырями и храмами, уцелевшими в советские годы;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- на Площади Свободы – административном сердце Татарстана, где находится Городская ратуша.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Вы увидите: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- Дворец Земледельцев на Дворцовой площади и новую набережную (панорамный показ);</w:t>
      </w:r>
    </w:p>
    <w:p w:rsidR="0089610E" w:rsidRPr="00930B2F" w:rsidRDefault="00091BE6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7347585</wp:posOffset>
            </wp:positionV>
            <wp:extent cx="6219825" cy="2009775"/>
            <wp:effectExtent l="19050" t="0" r="9525" b="0"/>
            <wp:wrapSquare wrapText="bothSides"/>
            <wp:docPr id="4" name="Рисунок 1" descr="дом з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з 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10E" w:rsidRPr="00930B2F">
        <w:rPr>
          <w:rFonts w:ascii="Times New Roman" w:hAnsi="Times New Roman" w:cs="Times New Roman"/>
          <w:sz w:val="24"/>
          <w:szCs w:val="24"/>
          <w:lang w:val="ru-RU"/>
        </w:rPr>
        <w:t>- Спортивные объекты, построенные к Универсиаде – 2013 (панорамный показ).</w:t>
      </w:r>
    </w:p>
    <w:p w:rsidR="0089610E" w:rsidRPr="00930B2F" w:rsidRDefault="0089610E" w:rsidP="00F153A2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lastRenderedPageBreak/>
        <w:t>13:30/14:30 Обед в кафе/ресторане города с элементами национальной кухни.</w:t>
      </w:r>
    </w:p>
    <w:p w:rsidR="0089610E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sz w:val="24"/>
          <w:szCs w:val="24"/>
          <w:lang w:val="ru-RU"/>
        </w:rPr>
        <w:t>Свободное время</w:t>
      </w:r>
    </w:p>
    <w:p w:rsidR="00091BE6" w:rsidRPr="00930B2F" w:rsidRDefault="00091BE6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10E" w:rsidRPr="00091BE6" w:rsidRDefault="0089610E" w:rsidP="00091BE6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1B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 ДЕНЬ. Воскресенье</w:t>
      </w:r>
    </w:p>
    <w:p w:rsidR="0089610E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1470660</wp:posOffset>
            </wp:positionV>
            <wp:extent cx="6581775" cy="2095500"/>
            <wp:effectExtent l="19050" t="0" r="9525" b="0"/>
            <wp:wrapSquare wrapText="bothSides"/>
            <wp:docPr id="1" name="Рисунок 4" descr="Троиц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й соб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10E" w:rsidRPr="00091BE6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BE6">
        <w:rPr>
          <w:rFonts w:ascii="Times New Roman" w:hAnsi="Times New Roman" w:cs="Times New Roman"/>
          <w:sz w:val="24"/>
          <w:szCs w:val="24"/>
          <w:lang w:val="ru-RU"/>
        </w:rPr>
        <w:t>Завтрак в гостинице.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4"/>
          <w:lang w:val="ru-RU"/>
        </w:rPr>
        <w:t>Автобусная экскурсия на Остров-град Свияжск</w:t>
      </w:r>
    </w:p>
    <w:p w:rsidR="0089610E" w:rsidRPr="00091BE6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 w:rsidRPr="00091BE6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Во время экскурсии вы увидите: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единственную в Поволжье деревянную Троицкую церковь, заложенную по приказу Ивана Грозного (1551 г.);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Никольскую церковь 1556 года постройки;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Успенский Собор 1560 года постройки (внешний осмотр), в котором ведется реставрация уникальных фресок, в том числе редчайшего изображения Святого Христофора с лошадиной головой;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Величайший Собор Богоматери «Всех скорбящих Радости»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Автобусная экскурсия в </w:t>
      </w:r>
      <w:proofErr w:type="spellStart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Раифский</w:t>
      </w:r>
      <w:proofErr w:type="spellEnd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 Богородицкий мужской монастырь.</w:t>
      </w:r>
    </w:p>
    <w:p w:rsidR="0089610E" w:rsidRPr="00091BE6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 w:rsidRPr="00091BE6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Во время экскурсии вы увидите: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Грузинский собор, где хранится Чудотворная  Грузинская икона Божьей Матери;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Троицкий собор;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Софийскую церковь – самую маленькую в Казанской Епархии, в храмовой части которой могут поместиться только 7 человек (внешний осмотр);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церковь в честь Преподобных отцов в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Синае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и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Раифе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избиенных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(внешний осмотр);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увидите работы известного скульптора В. Н. Савельева, который является послушником монастыря.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lastRenderedPageBreak/>
        <w:t>Возвращение в Казань. По трассе внешний осмотр «Храма всех религий»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Обед с мастер-классом «Секреты татарской кухни».</w:t>
      </w: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Шеф-повар ресторана продемонстрирует технику приготовления национальных блюд и научит вас готовить их дома.</w:t>
      </w:r>
    </w:p>
    <w:p w:rsidR="0089610E" w:rsidRPr="00930B2F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По окончании программы туристам предлагается помощь в приобретении национальной сувенирной продукции в самых колоритных точках продаж:</w:t>
      </w:r>
    </w:p>
    <w:p w:rsidR="0089610E" w:rsidRDefault="0089610E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Посещение национального супермаркета «</w:t>
      </w:r>
      <w:proofErr w:type="spellStart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Бэхэтле</w:t>
      </w:r>
      <w:proofErr w:type="spellEnd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»</w:t>
      </w: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в котором представлена кухня татарских поваров, кулинаров и кондитеров. Вы сможете привезти своим друзьям и близким вкусный и необычный подарок из Казани.</w:t>
      </w:r>
    </w:p>
    <w:p w:rsidR="00823A97" w:rsidRPr="00930B2F" w:rsidRDefault="00823A97" w:rsidP="00091BE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</w:p>
    <w:p w:rsidR="0089610E" w:rsidRPr="00930B2F" w:rsidRDefault="0089610E" w:rsidP="00823A97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4 ДЕНЬ. Понедельник</w:t>
      </w:r>
    </w:p>
    <w:p w:rsidR="0089610E" w:rsidRPr="00823A97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Освобождение номеров.</w:t>
      </w:r>
      <w:r w:rsidR="00823A97"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Трансфер в аэропорт </w:t>
      </w:r>
      <w:proofErr w:type="gramStart"/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Казан</w:t>
      </w:r>
      <w:r w:rsidR="00823A97"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ь. </w:t>
      </w:r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Вылет в  </w:t>
      </w:r>
      <w:proofErr w:type="gramStart"/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Омск</w:t>
      </w:r>
      <w:r w:rsidR="00823A97" w:rsidRPr="00823A97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</w:t>
      </w:r>
    </w:p>
    <w:p w:rsidR="00823A97" w:rsidRDefault="00823A97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p w:rsidR="0089610E" w:rsidRPr="00823A97" w:rsidRDefault="0089610E" w:rsidP="008961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823A97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Сроки заездов в 2019-2020:</w:t>
      </w:r>
    </w:p>
    <w:p w:rsidR="0089610E" w:rsidRPr="00930B2F" w:rsidRDefault="0089610E" w:rsidP="0089610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ЕЖЕНЕДЕЛЬНО</w:t>
      </w:r>
    </w:p>
    <w:p w:rsidR="0089610E" w:rsidRPr="00930B2F" w:rsidRDefault="0089610E" w:rsidP="0089610E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2054"/>
        <w:gridCol w:w="1595"/>
        <w:gridCol w:w="2163"/>
        <w:gridCol w:w="1843"/>
        <w:gridCol w:w="1701"/>
        <w:gridCol w:w="1559"/>
      </w:tblGrid>
      <w:tr w:rsidR="0089610E" w:rsidRPr="00F153A2" w:rsidTr="00B40050">
        <w:trPr>
          <w:trHeight w:val="679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Гостиницы (центр города)</w:t>
            </w:r>
          </w:p>
        </w:tc>
        <w:tc>
          <w:tcPr>
            <w:tcW w:w="1595" w:type="dxa"/>
            <w:vMerge w:val="restart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Категории номеров</w:t>
            </w:r>
          </w:p>
        </w:tc>
        <w:tc>
          <w:tcPr>
            <w:tcW w:w="7266" w:type="dxa"/>
            <w:gridSpan w:val="4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Стоимость 3-х дневного тура на 1 чел./руб.</w:t>
            </w:r>
          </w:p>
        </w:tc>
      </w:tr>
      <w:tr w:rsidR="0089610E" w:rsidRPr="00930B2F" w:rsidTr="00B40050">
        <w:trPr>
          <w:trHeight w:val="367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  <w:vMerge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006" w:type="dxa"/>
            <w:gridSpan w:val="2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Взрослые</w:t>
            </w:r>
          </w:p>
        </w:tc>
        <w:tc>
          <w:tcPr>
            <w:tcW w:w="1701" w:type="dxa"/>
            <w:vMerge w:val="restart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Дети до 11 лет на доп. месте</w:t>
            </w:r>
          </w:p>
        </w:tc>
        <w:tc>
          <w:tcPr>
            <w:tcW w:w="1559" w:type="dxa"/>
            <w:vMerge w:val="restart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Доп. место</w:t>
            </w:r>
          </w:p>
        </w:tc>
      </w:tr>
      <w:tr w:rsidR="0089610E" w:rsidRPr="00930B2F" w:rsidTr="00B40050">
        <w:trPr>
          <w:trHeight w:val="1699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Выходные</w:t>
            </w:r>
          </w:p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Низкий сезон/высокий сезон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Праздничные заезды</w:t>
            </w: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*</w:t>
            </w:r>
          </w:p>
        </w:tc>
        <w:tc>
          <w:tcPr>
            <w:tcW w:w="1701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Мираж 5*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26650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28250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37810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41300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341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Шаляпин Палас Отель 4*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21820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24000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15750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</w:tr>
      <w:tr w:rsidR="0089610E" w:rsidRPr="00930B2F" w:rsidTr="00B40050">
        <w:trPr>
          <w:trHeight w:val="263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32070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35430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283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Гранд Отель Казань 4*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9990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22210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15750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</w:tr>
      <w:tr w:rsidR="0089610E" w:rsidRPr="00930B2F" w:rsidTr="00B40050">
        <w:trPr>
          <w:trHeight w:val="276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28150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31510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402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Кортъярд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от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lastRenderedPageBreak/>
              <w:t>Марриотт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4*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lastRenderedPageBreak/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9670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24000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15100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15750</w:t>
            </w:r>
          </w:p>
        </w:tc>
      </w:tr>
      <w:tr w:rsidR="0089610E" w:rsidRPr="00930B2F" w:rsidTr="00B40050">
        <w:trPr>
          <w:trHeight w:val="240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28150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36080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312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lastRenderedPageBreak/>
              <w:t>Биляр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Палас Отель 4*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18360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19760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16400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16400</w:t>
            </w:r>
          </w:p>
        </w:tc>
      </w:tr>
      <w:tr w:rsidR="0089610E" w:rsidRPr="00930B2F" w:rsidTr="00B40050">
        <w:trPr>
          <w:trHeight w:val="357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28150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30860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Релита 4*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17380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18950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24230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26620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Ногай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3*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4006" w:type="dxa"/>
            <w:gridSpan w:val="2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19670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4006" w:type="dxa"/>
            <w:gridSpan w:val="2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27500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Ибис 3*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17050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18910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224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22930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25770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89610E" w:rsidRPr="00930B2F" w:rsidTr="00B40050">
        <w:trPr>
          <w:trHeight w:val="455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Парк Отель 3*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16080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1780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455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22280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25640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9610E" w:rsidRPr="00930B2F" w:rsidTr="00B40050">
        <w:trPr>
          <w:trHeight w:val="455"/>
        </w:trPr>
        <w:tc>
          <w:tcPr>
            <w:tcW w:w="2054" w:type="dxa"/>
            <w:vMerge w:val="restart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Давыдов 3*</w:t>
            </w: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16570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17800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12490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13790</w:t>
            </w:r>
          </w:p>
        </w:tc>
      </w:tr>
      <w:tr w:rsidR="0089610E" w:rsidRPr="00930B2F" w:rsidTr="00B40050">
        <w:trPr>
          <w:trHeight w:val="455"/>
        </w:trPr>
        <w:tc>
          <w:tcPr>
            <w:tcW w:w="2054" w:type="dxa"/>
            <w:vMerge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89610E" w:rsidRPr="00930B2F" w:rsidRDefault="0089610E" w:rsidP="00B40050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22280</w:t>
            </w:r>
          </w:p>
        </w:tc>
        <w:tc>
          <w:tcPr>
            <w:tcW w:w="1843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23030</w:t>
            </w:r>
          </w:p>
        </w:tc>
        <w:tc>
          <w:tcPr>
            <w:tcW w:w="1701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559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-</w:t>
            </w:r>
          </w:p>
        </w:tc>
      </w:tr>
    </w:tbl>
    <w:p w:rsidR="0089610E" w:rsidRPr="00930B2F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tbl>
      <w:tblPr>
        <w:tblStyle w:val="a6"/>
        <w:tblpPr w:leftFromText="180" w:rightFromText="180" w:vertAnchor="text" w:horzAnchor="margin" w:tblpXSpec="center" w:tblpY="187"/>
        <w:tblW w:w="10172" w:type="dxa"/>
        <w:tblLook w:val="04A0"/>
      </w:tblPr>
      <w:tblGrid>
        <w:gridCol w:w="3948"/>
        <w:gridCol w:w="1834"/>
        <w:gridCol w:w="2195"/>
        <w:gridCol w:w="2195"/>
      </w:tblGrid>
      <w:tr w:rsidR="0089610E" w:rsidRPr="00930B2F" w:rsidTr="00B40050">
        <w:tc>
          <w:tcPr>
            <w:tcW w:w="10172" w:type="dxa"/>
            <w:gridSpan w:val="4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Праздничные заезды на 2019-2020:</w:t>
            </w:r>
          </w:p>
        </w:tc>
      </w:tr>
      <w:tr w:rsidR="0089610E" w:rsidRPr="00930B2F" w:rsidTr="00B40050">
        <w:tc>
          <w:tcPr>
            <w:tcW w:w="3755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30 апреля-02 мая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02-04 мая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01-03 ноября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04-06 января 2020</w:t>
            </w:r>
          </w:p>
        </w:tc>
      </w:tr>
      <w:tr w:rsidR="0089610E" w:rsidRPr="00930B2F" w:rsidTr="00B40050">
        <w:trPr>
          <w:trHeight w:val="758"/>
        </w:trPr>
        <w:tc>
          <w:tcPr>
            <w:tcW w:w="3755" w:type="dxa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07-09 марта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03-05 мая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02-04 ноября 2019</w:t>
            </w:r>
          </w:p>
        </w:tc>
        <w:tc>
          <w:tcPr>
            <w:tcW w:w="0" w:type="auto"/>
          </w:tcPr>
          <w:p w:rsidR="0089610E" w:rsidRPr="00930B2F" w:rsidRDefault="0089610E" w:rsidP="00B400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05-07 ноября 2020</w:t>
            </w:r>
          </w:p>
        </w:tc>
      </w:tr>
    </w:tbl>
    <w:p w:rsidR="0089610E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</w:p>
    <w:p w:rsidR="0089610E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</w:p>
    <w:p w:rsidR="0089610E" w:rsidRPr="00930B2F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В стоимость тура входит: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Групповой трансфер аэропорт-гостиница-аэропорт;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Проживание в гостинице выбранной категории;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Питание по программе;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Входные билеты в музеи по программе;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>Услуги гида-экскурсовода;</w:t>
      </w:r>
    </w:p>
    <w:p w:rsidR="0089610E" w:rsidRPr="00930B2F" w:rsidRDefault="0089610E" w:rsidP="008961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Транспортное обслуживание по программе</w:t>
      </w:r>
    </w:p>
    <w:p w:rsidR="0089610E" w:rsidRPr="00930B2F" w:rsidRDefault="0089610E" w:rsidP="0089610E">
      <w:pPr>
        <w:spacing w:line="240" w:lineRule="auto"/>
        <w:ind w:left="-207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Дополнительные возможности:</w:t>
      </w:r>
    </w:p>
    <w:p w:rsidR="0089610E" w:rsidRPr="00930B2F" w:rsidRDefault="0089610E" w:rsidP="0089610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Индивидуальный трансфер «аэропорт-гостиница»: 1400 руб. за машину (в дневное время); 1600 руб. за машину (с 19:00-08:00);</w:t>
      </w:r>
    </w:p>
    <w:p w:rsidR="0089610E" w:rsidRPr="00930B2F" w:rsidRDefault="0089610E" w:rsidP="0089610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Посещение музея города, не входящих в программу тура;</w:t>
      </w:r>
    </w:p>
    <w:p w:rsidR="0089610E" w:rsidRPr="00930B2F" w:rsidRDefault="0089610E" w:rsidP="0089610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Вечерняя обзорная экскурсия «Огни ночного города»-650 руб./чел. + по желанию посещение колеса обозрения «Вокруг света» - примерная стоимость 400 руб./чел.</w:t>
      </w:r>
    </w:p>
    <w:p w:rsidR="0089610E" w:rsidRPr="00930B2F" w:rsidRDefault="0089610E" w:rsidP="0089610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Ужины от 400 руб. в кафе города</w:t>
      </w:r>
    </w:p>
    <w:p w:rsidR="0089610E" w:rsidRPr="008770D0" w:rsidRDefault="0089610E" w:rsidP="0089610E">
      <w:pPr>
        <w:spacing w:line="240" w:lineRule="auto"/>
        <w:ind w:left="153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8770D0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Дополнительно оплачивается авиаперелет:</w:t>
      </w:r>
    </w:p>
    <w:p w:rsidR="0089610E" w:rsidRPr="00930B2F" w:rsidRDefault="0089610E" w:rsidP="0089610E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Омск-Казань. Вылет (</w:t>
      </w:r>
      <w:proofErr w:type="spellStart"/>
      <w:proofErr w:type="gram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пт</w:t>
      </w:r>
      <w:proofErr w:type="spellEnd"/>
      <w:proofErr w:type="gram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) 3:00 по омскому времени. Прилет 2:30 по казанскому времени.</w:t>
      </w:r>
    </w:p>
    <w:p w:rsidR="0089610E" w:rsidRPr="00930B2F" w:rsidRDefault="0089610E" w:rsidP="0089610E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Казань-Омск. Вылет (</w:t>
      </w:r>
      <w:proofErr w:type="spellStart"/>
      <w:proofErr w:type="gram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) 9:20 по казанскому времени. Прилет 14:50 по омскому времени</w:t>
      </w:r>
    </w:p>
    <w:p w:rsidR="0089610E" w:rsidRPr="00930B2F" w:rsidRDefault="0089610E" w:rsidP="0089610E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Стоимость перелета Омск-Казань Омск от 11.800 руб.</w:t>
      </w:r>
    </w:p>
    <w:p w:rsidR="0089610E" w:rsidRPr="00930B2F" w:rsidRDefault="0089610E" w:rsidP="0089610E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p w:rsidR="004063C3" w:rsidRPr="0089610E" w:rsidRDefault="004063C3">
      <w:pPr>
        <w:rPr>
          <w:lang w:val="ru-RU"/>
        </w:rPr>
      </w:pPr>
    </w:p>
    <w:sectPr w:rsidR="004063C3" w:rsidRPr="0089610E" w:rsidSect="007E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178"/>
    <w:multiLevelType w:val="hybridMultilevel"/>
    <w:tmpl w:val="CEC60BB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68444AAE"/>
    <w:multiLevelType w:val="hybridMultilevel"/>
    <w:tmpl w:val="505A1E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0E"/>
    <w:rsid w:val="00091BE6"/>
    <w:rsid w:val="00376FB5"/>
    <w:rsid w:val="004063C3"/>
    <w:rsid w:val="006B6296"/>
    <w:rsid w:val="007A2F4D"/>
    <w:rsid w:val="00823A97"/>
    <w:rsid w:val="0089610E"/>
    <w:rsid w:val="00917DF1"/>
    <w:rsid w:val="00F1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E"/>
    <w:pPr>
      <w:spacing w:after="240" w:line="480" w:lineRule="auto"/>
      <w:ind w:firstLine="360"/>
      <w:jc w:val="left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610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8961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5">
    <w:name w:val="List Paragraph"/>
    <w:basedOn w:val="a"/>
    <w:uiPriority w:val="34"/>
    <w:qFormat/>
    <w:rsid w:val="0089610E"/>
    <w:pPr>
      <w:ind w:left="720"/>
      <w:contextualSpacing/>
    </w:pPr>
  </w:style>
  <w:style w:type="character" w:customStyle="1" w:styleId="apple-converted-space">
    <w:name w:val="apple-converted-space"/>
    <w:basedOn w:val="a0"/>
    <w:rsid w:val="0089610E"/>
  </w:style>
  <w:style w:type="table" w:styleId="a6">
    <w:name w:val="Table Grid"/>
    <w:basedOn w:val="a1"/>
    <w:uiPriority w:val="59"/>
    <w:rsid w:val="0089610E"/>
    <w:pPr>
      <w:spacing w:line="240" w:lineRule="auto"/>
      <w:ind w:firstLine="360"/>
      <w:jc w:val="left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2019-04-25T08:48:00Z</dcterms:created>
  <dcterms:modified xsi:type="dcterms:W3CDTF">2019-04-25T09:04:00Z</dcterms:modified>
</cp:coreProperties>
</file>